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27E3" w14:textId="5BBB7657" w:rsidR="000500DF" w:rsidRDefault="00E4176B" w:rsidP="000500DF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1FFCA0" wp14:editId="077777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3700" cy="1150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8C7">
        <w:tab/>
      </w:r>
      <w:r w:rsidR="009B28C7">
        <w:tab/>
        <w:t>Meeting #</w:t>
      </w:r>
      <w:r w:rsidR="00BC4394">
        <w:t>7</w:t>
      </w:r>
      <w:r w:rsidR="009B28C7">
        <w:t>-</w:t>
      </w:r>
      <w:r w:rsidR="00641D8B">
        <w:t>21</w:t>
      </w:r>
    </w:p>
    <w:p w14:paraId="7BDDDF45" w14:textId="726CB7EA" w:rsidR="000500DF" w:rsidRDefault="00641D8B" w:rsidP="000500DF">
      <w:pPr>
        <w:jc w:val="right"/>
      </w:pPr>
      <w:r>
        <w:t>Thursday, July 13 2021</w:t>
      </w:r>
    </w:p>
    <w:p w14:paraId="5A24911A" w14:textId="4B629C05" w:rsidR="00DA2752" w:rsidRDefault="000B3B2F" w:rsidP="000500DF">
      <w:pPr>
        <w:jc w:val="right"/>
      </w:pPr>
      <w:r>
        <w:t>516</w:t>
      </w:r>
      <w:r w:rsidR="1A68C553">
        <w:t xml:space="preserve"> Victoria Ave E</w:t>
      </w:r>
      <w:r>
        <w:t xml:space="preserve"> 2</w:t>
      </w:r>
      <w:r w:rsidRPr="000B3B2F">
        <w:rPr>
          <w:vertAlign w:val="superscript"/>
        </w:rPr>
        <w:t>nd</w:t>
      </w:r>
      <w:r>
        <w:t xml:space="preserve"> Floor #6</w:t>
      </w:r>
    </w:p>
    <w:p w14:paraId="182C40A0" w14:textId="28F030F9" w:rsidR="00DA2752" w:rsidRDefault="00641D8B" w:rsidP="000500DF">
      <w:pPr>
        <w:jc w:val="right"/>
      </w:pPr>
      <w:r>
        <w:t>5:00pm – 6-30p</w:t>
      </w:r>
      <w:r w:rsidR="00BC4394">
        <w:t>m</w:t>
      </w:r>
    </w:p>
    <w:p w14:paraId="672A6659" w14:textId="76FA5F54" w:rsidR="005D65F8" w:rsidRDefault="005D65F8" w:rsidP="0058732D">
      <w:pPr>
        <w:jc w:val="right"/>
      </w:pPr>
    </w:p>
    <w:p w14:paraId="22BCC025" w14:textId="60240819" w:rsidR="005F3269" w:rsidRDefault="009D2E57" w:rsidP="00BC26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Minutes</w:t>
      </w:r>
    </w:p>
    <w:p w14:paraId="6B6D6E0E" w14:textId="5380FF36" w:rsidR="00E95DDB" w:rsidRPr="00BC265C" w:rsidRDefault="00E95DDB" w:rsidP="00BC265C">
      <w:pPr>
        <w:jc w:val="center"/>
        <w:rPr>
          <w:b/>
          <w:sz w:val="32"/>
          <w:szCs w:val="32"/>
          <w:u w:val="single"/>
        </w:rPr>
      </w:pPr>
      <w:r w:rsidRPr="00E95DDB">
        <w:rPr>
          <w:b/>
          <w:sz w:val="28"/>
          <w:szCs w:val="28"/>
        </w:rPr>
        <w:t>Attendees</w:t>
      </w:r>
      <w:r>
        <w:rPr>
          <w:b/>
          <w:sz w:val="28"/>
          <w:szCs w:val="28"/>
        </w:rPr>
        <w:t xml:space="preserve">: Brian Schroeder Jim Hupka Aldo Ruberto Bill Scollie Trevor Corbett Kelli </w:t>
      </w:r>
      <w:proofErr w:type="spellStart"/>
      <w:r>
        <w:rPr>
          <w:b/>
          <w:sz w:val="28"/>
          <w:szCs w:val="28"/>
        </w:rPr>
        <w:t>Carr</w:t>
      </w:r>
      <w:proofErr w:type="spellEnd"/>
      <w:r>
        <w:rPr>
          <w:b/>
          <w:sz w:val="28"/>
          <w:szCs w:val="28"/>
        </w:rPr>
        <w:t xml:space="preserve"> Scotia Kauppi Guest: Nine Sixty Group </w:t>
      </w:r>
      <w:r w:rsidR="000345AB">
        <w:rPr>
          <w:b/>
          <w:sz w:val="28"/>
          <w:szCs w:val="28"/>
        </w:rPr>
        <w:t xml:space="preserve">Regrets: Brian Hamilton </w:t>
      </w:r>
      <w:bookmarkStart w:id="0" w:name="_GoBack"/>
      <w:bookmarkEnd w:id="0"/>
      <w:r>
        <w:rPr>
          <w:b/>
          <w:sz w:val="28"/>
          <w:szCs w:val="28"/>
        </w:rPr>
        <w:t>Recording: Raechel Reed</w:t>
      </w:r>
    </w:p>
    <w:p w14:paraId="01C5FD57" w14:textId="219A2BED" w:rsidR="0098163B" w:rsidRDefault="002A50EF" w:rsidP="004D4E4A">
      <w:pPr>
        <w:pStyle w:val="ListParagraph"/>
        <w:numPr>
          <w:ilvl w:val="0"/>
          <w:numId w:val="2"/>
        </w:numPr>
      </w:pPr>
      <w:r>
        <w:t>Call Meeting to Order</w:t>
      </w:r>
      <w:r w:rsidR="0052500E">
        <w:t xml:space="preserve"> </w:t>
      </w:r>
      <w:r w:rsidR="000345AB">
        <w:t>Moved Jim Hupka Second Aldo Ruberto Approved</w:t>
      </w:r>
    </w:p>
    <w:p w14:paraId="0E0D0E65" w14:textId="38A82DD8" w:rsidR="004D4E4A" w:rsidRDefault="1B136E0A" w:rsidP="004D4E4A">
      <w:pPr>
        <w:pStyle w:val="ListParagraph"/>
        <w:numPr>
          <w:ilvl w:val="0"/>
          <w:numId w:val="2"/>
        </w:numPr>
      </w:pPr>
      <w:r>
        <w:t xml:space="preserve">Approval of Agenda </w:t>
      </w:r>
      <w:r w:rsidR="000345AB">
        <w:t>Moved Brian Schroeder Second Jim Hupka Approved</w:t>
      </w:r>
    </w:p>
    <w:p w14:paraId="1F04D6B8" w14:textId="21043AE5" w:rsidR="00496B61" w:rsidRDefault="1B136E0A" w:rsidP="00496B61">
      <w:pPr>
        <w:pStyle w:val="ListParagraph"/>
        <w:numPr>
          <w:ilvl w:val="0"/>
          <w:numId w:val="2"/>
        </w:numPr>
      </w:pPr>
      <w:r>
        <w:t xml:space="preserve">Approval of Minutes </w:t>
      </w:r>
      <w:r w:rsidR="000345AB">
        <w:t>Moved Brian Schroder Second Bill Scollie Approved</w:t>
      </w:r>
    </w:p>
    <w:p w14:paraId="15E405AD" w14:textId="5872574C" w:rsidR="006D7319" w:rsidRDefault="1B136E0A" w:rsidP="00F8312C">
      <w:pPr>
        <w:pStyle w:val="ListParagraph"/>
        <w:numPr>
          <w:ilvl w:val="0"/>
          <w:numId w:val="2"/>
        </w:numPr>
      </w:pPr>
      <w:r>
        <w:t>Approval of Finances</w:t>
      </w:r>
      <w:r w:rsidR="000345AB">
        <w:t xml:space="preserve"> Moved Aldo Ruberto Second Jim Hupka Approved</w:t>
      </w:r>
    </w:p>
    <w:p w14:paraId="008C2145" w14:textId="3D67FFDA" w:rsidR="007143C6" w:rsidRDefault="007A367B" w:rsidP="00F8312C">
      <w:pPr>
        <w:pStyle w:val="ListParagraph"/>
        <w:numPr>
          <w:ilvl w:val="0"/>
          <w:numId w:val="2"/>
        </w:numPr>
      </w:pPr>
      <w:r>
        <w:t>Board Member Round Table Introductions</w:t>
      </w:r>
      <w:r w:rsidR="00E95DDB">
        <w:t xml:space="preserve"> – Scotia Kauppi Trevor Corbett Kelli </w:t>
      </w:r>
      <w:proofErr w:type="spellStart"/>
      <w:r w:rsidR="00E95DDB">
        <w:t>Carr</w:t>
      </w:r>
      <w:proofErr w:type="spellEnd"/>
      <w:r w:rsidR="00E95DDB">
        <w:t xml:space="preserve"> </w:t>
      </w:r>
    </w:p>
    <w:p w14:paraId="7A8D5ABF" w14:textId="5898041A" w:rsidR="002261B2" w:rsidRDefault="007A367B" w:rsidP="00F8312C">
      <w:pPr>
        <w:pStyle w:val="ListParagraph"/>
        <w:numPr>
          <w:ilvl w:val="0"/>
          <w:numId w:val="2"/>
        </w:numPr>
      </w:pPr>
      <w:proofErr w:type="spellStart"/>
      <w:r>
        <w:t>NineSixty</w:t>
      </w:r>
      <w:proofErr w:type="spellEnd"/>
      <w:r>
        <w:t xml:space="preserve"> Group Zoom presentation</w:t>
      </w:r>
      <w:r w:rsidR="00E95DDB">
        <w:t xml:space="preserve"> on the Rebrand process </w:t>
      </w:r>
    </w:p>
    <w:p w14:paraId="481FEBB0" w14:textId="546A69E3" w:rsidR="007143C6" w:rsidRDefault="007A367B" w:rsidP="00BC4394">
      <w:pPr>
        <w:pStyle w:val="ListParagraph"/>
        <w:numPr>
          <w:ilvl w:val="0"/>
          <w:numId w:val="2"/>
        </w:numPr>
      </w:pPr>
      <w:r>
        <w:t>Standing Items</w:t>
      </w:r>
      <w:r w:rsidR="001204A9">
        <w:t>:</w:t>
      </w:r>
    </w:p>
    <w:p w14:paraId="0E1E48E4" w14:textId="7F7E0928" w:rsidR="007A367B" w:rsidRDefault="007A367B" w:rsidP="00371353">
      <w:pPr>
        <w:ind w:left="720"/>
      </w:pPr>
      <w:r w:rsidRPr="00371353">
        <w:rPr>
          <w:u w:val="single"/>
        </w:rPr>
        <w:t>Beautification</w:t>
      </w:r>
      <w:r w:rsidR="00371353" w:rsidRPr="00371353">
        <w:rPr>
          <w:u w:val="single"/>
        </w:rPr>
        <w:t xml:space="preserve"> Update</w:t>
      </w:r>
      <w:r w:rsidR="00540A24">
        <w:t xml:space="preserve"> - J</w:t>
      </w:r>
      <w:r w:rsidR="00371353">
        <w:t>im Hupka</w:t>
      </w:r>
    </w:p>
    <w:p w14:paraId="070F9296" w14:textId="21884799" w:rsidR="007A367B" w:rsidRDefault="007A367B" w:rsidP="00371353">
      <w:pPr>
        <w:pStyle w:val="ListParagraph"/>
        <w:numPr>
          <w:ilvl w:val="0"/>
          <w:numId w:val="16"/>
        </w:numPr>
      </w:pPr>
      <w:r>
        <w:t xml:space="preserve">Flowers </w:t>
      </w:r>
      <w:r w:rsidR="00540A24">
        <w:t>– (the Waterfront have 35 Planters in their area) Purchase more while we have the budget?</w:t>
      </w:r>
    </w:p>
    <w:p w14:paraId="2918A390" w14:textId="2A4E6D41" w:rsidR="007A367B" w:rsidRDefault="00540A24" w:rsidP="00371353">
      <w:pPr>
        <w:pStyle w:val="ListParagraph"/>
        <w:numPr>
          <w:ilvl w:val="0"/>
          <w:numId w:val="16"/>
        </w:numPr>
      </w:pPr>
      <w:r>
        <w:t>T</w:t>
      </w:r>
      <w:r w:rsidR="007A367B">
        <w:t>rees and trimming update any new developments</w:t>
      </w:r>
    </w:p>
    <w:p w14:paraId="5F2958D9" w14:textId="3896BFB1" w:rsidR="007A367B" w:rsidRDefault="007A367B" w:rsidP="00371353">
      <w:pPr>
        <w:pStyle w:val="ListParagraph"/>
        <w:numPr>
          <w:ilvl w:val="0"/>
          <w:numId w:val="16"/>
        </w:numPr>
      </w:pPr>
      <w:r>
        <w:t>Lights in Paterson Park – 5 star electric has turned them off</w:t>
      </w:r>
      <w:r w:rsidR="00D14E8F">
        <w:t xml:space="preserve"> until fall </w:t>
      </w:r>
    </w:p>
    <w:p w14:paraId="65E9A397" w14:textId="0A55FF7D" w:rsidR="00540A24" w:rsidRDefault="00540A24" w:rsidP="00371353">
      <w:pPr>
        <w:pStyle w:val="ListParagraph"/>
        <w:numPr>
          <w:ilvl w:val="0"/>
          <w:numId w:val="16"/>
        </w:numPr>
      </w:pPr>
      <w:r>
        <w:t>Garbage Cans</w:t>
      </w:r>
      <w:r w:rsidR="00641D8B">
        <w:t>: See Attached</w:t>
      </w:r>
      <w:r w:rsidR="00E95DDB">
        <w:t xml:space="preserve"> and discuss the options and pricing</w:t>
      </w:r>
    </w:p>
    <w:p w14:paraId="1C8DE5E0" w14:textId="6F2B2A77" w:rsidR="0093735B" w:rsidRPr="00371353" w:rsidRDefault="00371353" w:rsidP="00371353">
      <w:pPr>
        <w:rPr>
          <w:u w:val="single"/>
        </w:rPr>
      </w:pPr>
      <w:r>
        <w:t xml:space="preserve">              </w:t>
      </w:r>
      <w:r w:rsidR="00540A24" w:rsidRPr="00371353">
        <w:rPr>
          <w:u w:val="single"/>
        </w:rPr>
        <w:t>Safety and Security</w:t>
      </w:r>
      <w:r w:rsidRPr="00371353">
        <w:rPr>
          <w:u w:val="single"/>
        </w:rPr>
        <w:t xml:space="preserve"> Update</w:t>
      </w:r>
      <w:r w:rsidR="00540A24">
        <w:t xml:space="preserve"> Aldo update</w:t>
      </w:r>
    </w:p>
    <w:p w14:paraId="022D15B9" w14:textId="7B2E199B" w:rsidR="0093735B" w:rsidRDefault="0093735B" w:rsidP="00371353">
      <w:pPr>
        <w:pStyle w:val="ListParagraph"/>
        <w:numPr>
          <w:ilvl w:val="0"/>
          <w:numId w:val="17"/>
        </w:numPr>
      </w:pPr>
      <w:r>
        <w:t xml:space="preserve">3 security options for Camera purchase and </w:t>
      </w:r>
      <w:r w:rsidR="00371353">
        <w:t xml:space="preserve"> 2 </w:t>
      </w:r>
      <w:r>
        <w:t>install pricing</w:t>
      </w:r>
    </w:p>
    <w:p w14:paraId="42DB5190" w14:textId="51A5E283" w:rsidR="0093735B" w:rsidRDefault="00027B44" w:rsidP="00371353">
      <w:pPr>
        <w:pStyle w:val="ListParagraph"/>
        <w:numPr>
          <w:ilvl w:val="0"/>
          <w:numId w:val="17"/>
        </w:numPr>
      </w:pPr>
      <w:r>
        <w:t>Camera Kings</w:t>
      </w:r>
      <w:r w:rsidR="0093735B">
        <w:t xml:space="preserve">, Tbaytel, Apex, </w:t>
      </w:r>
      <w:proofErr w:type="spellStart"/>
      <w:r w:rsidR="0093735B">
        <w:t>JonMar</w:t>
      </w:r>
      <w:proofErr w:type="spellEnd"/>
      <w:r w:rsidR="0093735B">
        <w:t>, Bay Lock and Key</w:t>
      </w:r>
    </w:p>
    <w:p w14:paraId="7DCCBFFC" w14:textId="3DEB2D94" w:rsidR="0093735B" w:rsidRDefault="0093735B" w:rsidP="00371353">
      <w:pPr>
        <w:pStyle w:val="ListParagraph"/>
        <w:numPr>
          <w:ilvl w:val="0"/>
          <w:numId w:val="17"/>
        </w:numPr>
      </w:pPr>
      <w:r>
        <w:t xml:space="preserve">See attached – Lee Ann </w:t>
      </w:r>
      <w:proofErr w:type="spellStart"/>
      <w:r>
        <w:t>Chevrette</w:t>
      </w:r>
      <w:proofErr w:type="spellEnd"/>
      <w:r>
        <w:t xml:space="preserve"> Crime Prevention Council</w:t>
      </w:r>
    </w:p>
    <w:p w14:paraId="71B274D9" w14:textId="259FBBAD" w:rsidR="0093735B" w:rsidRPr="00E95DDB" w:rsidRDefault="00E95DDB" w:rsidP="00E95DDB">
      <w:pPr>
        <w:rPr>
          <w:u w:val="single"/>
        </w:rPr>
      </w:pPr>
      <w:r>
        <w:t xml:space="preserve">              </w:t>
      </w:r>
      <w:r w:rsidR="0093735B" w:rsidRPr="00E95DDB">
        <w:rPr>
          <w:u w:val="single"/>
        </w:rPr>
        <w:t>Promotions/Marketing/Events</w:t>
      </w:r>
      <w:r w:rsidR="00027B44" w:rsidRPr="00E95DDB">
        <w:rPr>
          <w:u w:val="single"/>
        </w:rPr>
        <w:t xml:space="preserve"> Update</w:t>
      </w:r>
      <w:r>
        <w:rPr>
          <w:u w:val="single"/>
        </w:rPr>
        <w:t xml:space="preserve"> -</w:t>
      </w:r>
    </w:p>
    <w:p w14:paraId="3C12F080" w14:textId="5942BB5F" w:rsidR="00027B44" w:rsidRDefault="00371353" w:rsidP="00E95DDB">
      <w:pPr>
        <w:pStyle w:val="ListParagraph"/>
        <w:numPr>
          <w:ilvl w:val="0"/>
          <w:numId w:val="18"/>
        </w:numPr>
      </w:pPr>
      <w:r>
        <w:t>A</w:t>
      </w:r>
      <w:r w:rsidR="00027B44">
        <w:t xml:space="preserve"> media campaign for all businesses rotating monthly to promote the south core</w:t>
      </w:r>
    </w:p>
    <w:p w14:paraId="4E39763A" w14:textId="2412ECFD" w:rsidR="00371353" w:rsidRPr="00E95DDB" w:rsidRDefault="00371353" w:rsidP="00E95DDB">
      <w:pPr>
        <w:pStyle w:val="ListParagraph"/>
        <w:numPr>
          <w:ilvl w:val="0"/>
          <w:numId w:val="18"/>
        </w:numPr>
        <w:rPr>
          <w:b/>
        </w:rPr>
      </w:pPr>
      <w:r>
        <w:t>Billboards would</w:t>
      </w:r>
      <w:r w:rsidR="00E95DDB">
        <w:t xml:space="preserve"> work</w:t>
      </w:r>
      <w:r>
        <w:t xml:space="preserve"> well for the south core. </w:t>
      </w:r>
      <w:r w:rsidRPr="00E95DDB">
        <w:rPr>
          <w:b/>
        </w:rPr>
        <w:t>Action: Raechel to get quotes for media packages</w:t>
      </w:r>
    </w:p>
    <w:p w14:paraId="36C39A43" w14:textId="0FD86F81" w:rsidR="005D27EC" w:rsidRDefault="00027B44" w:rsidP="00E95DDB">
      <w:pPr>
        <w:pStyle w:val="ListParagraph"/>
        <w:numPr>
          <w:ilvl w:val="0"/>
          <w:numId w:val="18"/>
        </w:numPr>
      </w:pPr>
      <w:r>
        <w:lastRenderedPageBreak/>
        <w:t xml:space="preserve">Add new members to the Committees for more creative and diverse ideas What kind of summer event can we bring to Fort William that will engage and bring our </w:t>
      </w:r>
      <w:r w:rsidR="005D27EC">
        <w:t>B</w:t>
      </w:r>
      <w:r>
        <w:t xml:space="preserve">usiness community together while providing a safe and fun space to bring </w:t>
      </w:r>
      <w:r w:rsidR="005D27EC">
        <w:t xml:space="preserve">your Family   </w:t>
      </w:r>
    </w:p>
    <w:p w14:paraId="7A97101C" w14:textId="541143D2" w:rsidR="00371353" w:rsidRDefault="005D27EC" w:rsidP="005D27EC">
      <w:pPr>
        <w:pStyle w:val="ListParagraph"/>
      </w:pPr>
      <w:r>
        <w:t xml:space="preserve">                (</w:t>
      </w:r>
      <w:r w:rsidR="00BC4394">
        <w:t xml:space="preserve">Discussion) </w:t>
      </w:r>
      <w:r>
        <w:t xml:space="preserve">    </w:t>
      </w:r>
      <w:r w:rsidR="00371353">
        <w:t xml:space="preserve">            </w:t>
      </w:r>
    </w:p>
    <w:p w14:paraId="7CB6B5E5" w14:textId="2A924A26" w:rsidR="00202515" w:rsidRDefault="00371353" w:rsidP="00E95DDB">
      <w:pPr>
        <w:pStyle w:val="ListParagraph"/>
        <w:numPr>
          <w:ilvl w:val="0"/>
          <w:numId w:val="18"/>
        </w:numPr>
      </w:pPr>
      <w:r>
        <w:t>A</w:t>
      </w:r>
      <w:r w:rsidR="005D27EC">
        <w:t xml:space="preserve">GM Date set for Tuesday September 7 2021 – Zoom meeting with the Membership </w:t>
      </w:r>
    </w:p>
    <w:p w14:paraId="2BD27E25" w14:textId="78C25136" w:rsidR="00371353" w:rsidRDefault="00E54061" w:rsidP="00E95DDB">
      <w:pPr>
        <w:pStyle w:val="ListParagraph"/>
      </w:pPr>
      <w:r>
        <w:t>P</w:t>
      </w:r>
      <w:r w:rsidR="005D27EC">
        <w:t>re</w:t>
      </w:r>
      <w:r>
        <w:t>-</w:t>
      </w:r>
      <w:r w:rsidR="005D27EC">
        <w:t xml:space="preserve"> AGM</w:t>
      </w:r>
      <w:r w:rsidR="001204A9">
        <w:t xml:space="preserve"> and</w:t>
      </w:r>
      <w:r w:rsidR="005D27EC">
        <w:t xml:space="preserve"> </w:t>
      </w:r>
      <w:r w:rsidR="001204A9">
        <w:t>set date and A</w:t>
      </w:r>
      <w:r w:rsidR="00202515">
        <w:t>genda to let people know what’</w:t>
      </w:r>
      <w:r w:rsidR="00E95DDB">
        <w:t>s been happening,</w:t>
      </w:r>
      <w:r w:rsidR="001204A9">
        <w:t xml:space="preserve"> </w:t>
      </w:r>
      <w:r w:rsidR="00E95DDB">
        <w:t xml:space="preserve">what our </w:t>
      </w:r>
      <w:r w:rsidR="001204A9">
        <w:t xml:space="preserve">primary </w:t>
      </w:r>
      <w:r w:rsidR="00202515">
        <w:t>focus</w:t>
      </w:r>
      <w:r w:rsidR="001204A9">
        <w:t xml:space="preserve"> will be for the rest of the year</w:t>
      </w:r>
      <w:r w:rsidR="00202515">
        <w:t xml:space="preserve"> </w:t>
      </w:r>
      <w:r w:rsidR="001204A9">
        <w:t xml:space="preserve">and how do we get more members join  </w:t>
      </w:r>
    </w:p>
    <w:p w14:paraId="34675B78" w14:textId="03569659" w:rsidR="005D27EC" w:rsidRDefault="001204A9" w:rsidP="005D27EC">
      <w:pPr>
        <w:pStyle w:val="ListParagraph"/>
      </w:pPr>
      <w:r>
        <w:t xml:space="preserve">       </w:t>
      </w:r>
      <w:r w:rsidR="00202515">
        <w:t xml:space="preserve">           </w:t>
      </w:r>
    </w:p>
    <w:p w14:paraId="3F9E715B" w14:textId="141B2664" w:rsidR="00BC4394" w:rsidRDefault="001204A9" w:rsidP="1B136E0A">
      <w:pPr>
        <w:pStyle w:val="ListParagraph"/>
        <w:numPr>
          <w:ilvl w:val="0"/>
          <w:numId w:val="2"/>
        </w:numPr>
      </w:pPr>
      <w:r>
        <w:t>New Business</w:t>
      </w:r>
      <w:r w:rsidR="00E95DDB">
        <w:t xml:space="preserve"> FYI</w:t>
      </w:r>
    </w:p>
    <w:p w14:paraId="211B76DE" w14:textId="01ADB1B9" w:rsidR="001204A9" w:rsidRDefault="001204A9" w:rsidP="001204A9">
      <w:pPr>
        <w:pStyle w:val="ListParagraph"/>
        <w:numPr>
          <w:ilvl w:val="0"/>
          <w:numId w:val="9"/>
        </w:numPr>
      </w:pPr>
      <w:r>
        <w:t xml:space="preserve">April Johnson ( ACME) See Attached </w:t>
      </w:r>
    </w:p>
    <w:p w14:paraId="7F87C452" w14:textId="1662707D" w:rsidR="001204A9" w:rsidRDefault="001204A9" w:rsidP="001204A9">
      <w:pPr>
        <w:pStyle w:val="ListParagraph"/>
        <w:numPr>
          <w:ilvl w:val="0"/>
          <w:numId w:val="9"/>
        </w:numPr>
      </w:pPr>
      <w:r>
        <w:t>Aiden Kivisto ( Pan handling Diversion Project) See Attached</w:t>
      </w:r>
    </w:p>
    <w:p w14:paraId="5982228E" w14:textId="6790A4EE" w:rsidR="001204A9" w:rsidRDefault="001204A9" w:rsidP="001204A9">
      <w:pPr>
        <w:pStyle w:val="ListParagraph"/>
        <w:numPr>
          <w:ilvl w:val="0"/>
          <w:numId w:val="9"/>
        </w:numPr>
      </w:pPr>
      <w:r>
        <w:t>Canada Community Revitalization Fund for BIA’</w:t>
      </w:r>
      <w:r w:rsidR="00641D8B">
        <w:t>s – See Attached</w:t>
      </w:r>
    </w:p>
    <w:p w14:paraId="02AFF6A3" w14:textId="135EC77A" w:rsidR="005D65F8" w:rsidRDefault="1B136E0A" w:rsidP="00511DA2">
      <w:pPr>
        <w:pStyle w:val="ListParagraph"/>
        <w:numPr>
          <w:ilvl w:val="0"/>
          <w:numId w:val="2"/>
        </w:numPr>
      </w:pPr>
      <w:r>
        <w:t xml:space="preserve">Next Meeting </w:t>
      </w:r>
      <w:r w:rsidR="009D2E57">
        <w:t>August 31st</w:t>
      </w:r>
    </w:p>
    <w:p w14:paraId="15E38820" w14:textId="2B915D77" w:rsidR="006874E3" w:rsidRDefault="00371353" w:rsidP="006874E3">
      <w:pPr>
        <w:pStyle w:val="ListParagraph"/>
        <w:numPr>
          <w:ilvl w:val="0"/>
          <w:numId w:val="2"/>
        </w:numPr>
      </w:pPr>
      <w:r>
        <w:t xml:space="preserve">Motion to Adjourn at 6:25pm Moved </w:t>
      </w:r>
      <w:r w:rsidR="00E95DDB">
        <w:t>Brian Schroeder Second Jim Hupka Approved</w:t>
      </w:r>
    </w:p>
    <w:sectPr w:rsidR="00687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5DE"/>
    <w:multiLevelType w:val="multilevel"/>
    <w:tmpl w:val="893A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8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5204290"/>
    <w:multiLevelType w:val="hybridMultilevel"/>
    <w:tmpl w:val="7D50C41C"/>
    <w:lvl w:ilvl="0" w:tplc="A9B06B0E">
      <w:start w:val="2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2F2"/>
    <w:multiLevelType w:val="hybridMultilevel"/>
    <w:tmpl w:val="A83A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3DD"/>
    <w:multiLevelType w:val="hybridMultilevel"/>
    <w:tmpl w:val="B970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070"/>
    <w:multiLevelType w:val="hybridMultilevel"/>
    <w:tmpl w:val="B6603682"/>
    <w:lvl w:ilvl="0" w:tplc="106EA18A">
      <w:start w:val="2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B65F97"/>
    <w:multiLevelType w:val="hybridMultilevel"/>
    <w:tmpl w:val="7B62C5C6"/>
    <w:lvl w:ilvl="0" w:tplc="01BE3A72">
      <w:start w:val="5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86E8F"/>
    <w:multiLevelType w:val="hybridMultilevel"/>
    <w:tmpl w:val="7B76C028"/>
    <w:lvl w:ilvl="0" w:tplc="6B5C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0A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C6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F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2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0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E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B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6983"/>
    <w:multiLevelType w:val="hybridMultilevel"/>
    <w:tmpl w:val="4C024886"/>
    <w:lvl w:ilvl="0" w:tplc="A9B06B0E">
      <w:start w:val="2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1AE4"/>
    <w:multiLevelType w:val="hybridMultilevel"/>
    <w:tmpl w:val="6B563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35791"/>
    <w:multiLevelType w:val="hybridMultilevel"/>
    <w:tmpl w:val="35EE57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8540C62"/>
    <w:multiLevelType w:val="hybridMultilevel"/>
    <w:tmpl w:val="B3EC0D94"/>
    <w:lvl w:ilvl="0" w:tplc="3A30B7CC">
      <w:start w:val="5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EA0BA5"/>
    <w:multiLevelType w:val="hybridMultilevel"/>
    <w:tmpl w:val="B7B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525D"/>
    <w:multiLevelType w:val="hybridMultilevel"/>
    <w:tmpl w:val="813E9328"/>
    <w:lvl w:ilvl="0" w:tplc="C10206F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9A58DB"/>
    <w:multiLevelType w:val="hybridMultilevel"/>
    <w:tmpl w:val="107EF3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E0606"/>
    <w:multiLevelType w:val="hybridMultilevel"/>
    <w:tmpl w:val="748C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135B3"/>
    <w:multiLevelType w:val="hybridMultilevel"/>
    <w:tmpl w:val="8CA8724A"/>
    <w:lvl w:ilvl="0" w:tplc="A9B06B0E">
      <w:start w:val="2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384C66"/>
    <w:multiLevelType w:val="hybridMultilevel"/>
    <w:tmpl w:val="5DB66648"/>
    <w:lvl w:ilvl="0" w:tplc="A9B06B0E">
      <w:start w:val="20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044CBD"/>
    <w:multiLevelType w:val="hybridMultilevel"/>
    <w:tmpl w:val="4246FC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A05E4"/>
    <w:multiLevelType w:val="hybridMultilevel"/>
    <w:tmpl w:val="1606599E"/>
    <w:lvl w:ilvl="0" w:tplc="A9B06B0E">
      <w:start w:val="20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7"/>
  </w:num>
  <w:num w:numId="5">
    <w:abstractNumId w:val="9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5"/>
  </w:num>
  <w:num w:numId="12">
    <w:abstractNumId w:val="16"/>
  </w:num>
  <w:num w:numId="13">
    <w:abstractNumId w:val="1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B"/>
    <w:rsid w:val="00003758"/>
    <w:rsid w:val="000219C7"/>
    <w:rsid w:val="00027B44"/>
    <w:rsid w:val="000345AB"/>
    <w:rsid w:val="00041605"/>
    <w:rsid w:val="000500DF"/>
    <w:rsid w:val="00081C2D"/>
    <w:rsid w:val="00087FB6"/>
    <w:rsid w:val="000A60D5"/>
    <w:rsid w:val="000B3B2F"/>
    <w:rsid w:val="000E7909"/>
    <w:rsid w:val="000F36D9"/>
    <w:rsid w:val="001204A9"/>
    <w:rsid w:val="00124C2E"/>
    <w:rsid w:val="00125A9F"/>
    <w:rsid w:val="00127D2F"/>
    <w:rsid w:val="0015162E"/>
    <w:rsid w:val="001536C2"/>
    <w:rsid w:val="00162C2A"/>
    <w:rsid w:val="001748F5"/>
    <w:rsid w:val="001B7630"/>
    <w:rsid w:val="001C3C4F"/>
    <w:rsid w:val="001C4E07"/>
    <w:rsid w:val="001C6AAD"/>
    <w:rsid w:val="001E4150"/>
    <w:rsid w:val="001F0896"/>
    <w:rsid w:val="001F52AB"/>
    <w:rsid w:val="00202515"/>
    <w:rsid w:val="002261B2"/>
    <w:rsid w:val="00246F14"/>
    <w:rsid w:val="00262A82"/>
    <w:rsid w:val="0026582A"/>
    <w:rsid w:val="002707FA"/>
    <w:rsid w:val="00283C51"/>
    <w:rsid w:val="002A50EF"/>
    <w:rsid w:val="002B46F5"/>
    <w:rsid w:val="003235F0"/>
    <w:rsid w:val="00324A66"/>
    <w:rsid w:val="00371353"/>
    <w:rsid w:val="0037720B"/>
    <w:rsid w:val="0038710E"/>
    <w:rsid w:val="003B1B9E"/>
    <w:rsid w:val="003C2D5B"/>
    <w:rsid w:val="003D49B8"/>
    <w:rsid w:val="003E3F67"/>
    <w:rsid w:val="003F1312"/>
    <w:rsid w:val="0040387D"/>
    <w:rsid w:val="004158AF"/>
    <w:rsid w:val="00420FDC"/>
    <w:rsid w:val="00447AED"/>
    <w:rsid w:val="00456F09"/>
    <w:rsid w:val="004748FB"/>
    <w:rsid w:val="00496B61"/>
    <w:rsid w:val="004A431C"/>
    <w:rsid w:val="004C7192"/>
    <w:rsid w:val="004D4E4A"/>
    <w:rsid w:val="004E1DE1"/>
    <w:rsid w:val="004F3691"/>
    <w:rsid w:val="00511DA2"/>
    <w:rsid w:val="0052500E"/>
    <w:rsid w:val="00540A24"/>
    <w:rsid w:val="00561925"/>
    <w:rsid w:val="0058732D"/>
    <w:rsid w:val="00590F88"/>
    <w:rsid w:val="00593286"/>
    <w:rsid w:val="005A099B"/>
    <w:rsid w:val="005B2347"/>
    <w:rsid w:val="005C7634"/>
    <w:rsid w:val="005D27EC"/>
    <w:rsid w:val="005D65F8"/>
    <w:rsid w:val="005E78CF"/>
    <w:rsid w:val="005F3269"/>
    <w:rsid w:val="0063614B"/>
    <w:rsid w:val="00641D8B"/>
    <w:rsid w:val="00657EDA"/>
    <w:rsid w:val="006653F7"/>
    <w:rsid w:val="006660D8"/>
    <w:rsid w:val="00685057"/>
    <w:rsid w:val="00686825"/>
    <w:rsid w:val="006874E3"/>
    <w:rsid w:val="006A5ECE"/>
    <w:rsid w:val="006A776D"/>
    <w:rsid w:val="006D7319"/>
    <w:rsid w:val="006E528E"/>
    <w:rsid w:val="006E6B18"/>
    <w:rsid w:val="00707AE8"/>
    <w:rsid w:val="007124FB"/>
    <w:rsid w:val="007143C6"/>
    <w:rsid w:val="007179B9"/>
    <w:rsid w:val="007450CF"/>
    <w:rsid w:val="00745F83"/>
    <w:rsid w:val="007A367B"/>
    <w:rsid w:val="007A719B"/>
    <w:rsid w:val="007B0AF7"/>
    <w:rsid w:val="007D620C"/>
    <w:rsid w:val="007E34A1"/>
    <w:rsid w:val="007F54EE"/>
    <w:rsid w:val="00833887"/>
    <w:rsid w:val="00833B0D"/>
    <w:rsid w:val="008438DA"/>
    <w:rsid w:val="00845F88"/>
    <w:rsid w:val="008554BA"/>
    <w:rsid w:val="00870521"/>
    <w:rsid w:val="00894082"/>
    <w:rsid w:val="008A79A2"/>
    <w:rsid w:val="008B7FD8"/>
    <w:rsid w:val="008C048C"/>
    <w:rsid w:val="008D38EE"/>
    <w:rsid w:val="008E2BD1"/>
    <w:rsid w:val="008E323C"/>
    <w:rsid w:val="008E55D3"/>
    <w:rsid w:val="00913AC5"/>
    <w:rsid w:val="00921FA0"/>
    <w:rsid w:val="0093735B"/>
    <w:rsid w:val="00943AC0"/>
    <w:rsid w:val="009576E8"/>
    <w:rsid w:val="009713CA"/>
    <w:rsid w:val="00972458"/>
    <w:rsid w:val="0098163B"/>
    <w:rsid w:val="00994BCE"/>
    <w:rsid w:val="009B28C7"/>
    <w:rsid w:val="009D2E57"/>
    <w:rsid w:val="009D544F"/>
    <w:rsid w:val="00A46E97"/>
    <w:rsid w:val="00AC1CA7"/>
    <w:rsid w:val="00AE6A6A"/>
    <w:rsid w:val="00B15C2C"/>
    <w:rsid w:val="00B54ABD"/>
    <w:rsid w:val="00B609C0"/>
    <w:rsid w:val="00BB5E4F"/>
    <w:rsid w:val="00BC265C"/>
    <w:rsid w:val="00BC4394"/>
    <w:rsid w:val="00BD5346"/>
    <w:rsid w:val="00C411A1"/>
    <w:rsid w:val="00C66663"/>
    <w:rsid w:val="00C75FBF"/>
    <w:rsid w:val="00CB7407"/>
    <w:rsid w:val="00CC10C6"/>
    <w:rsid w:val="00CE01EF"/>
    <w:rsid w:val="00CF7297"/>
    <w:rsid w:val="00D00205"/>
    <w:rsid w:val="00D03ED3"/>
    <w:rsid w:val="00D14E8F"/>
    <w:rsid w:val="00D2104C"/>
    <w:rsid w:val="00D42564"/>
    <w:rsid w:val="00D60FB9"/>
    <w:rsid w:val="00D63B3C"/>
    <w:rsid w:val="00D85028"/>
    <w:rsid w:val="00DA2752"/>
    <w:rsid w:val="00DA3424"/>
    <w:rsid w:val="00DE412D"/>
    <w:rsid w:val="00E00D3D"/>
    <w:rsid w:val="00E1653E"/>
    <w:rsid w:val="00E23E95"/>
    <w:rsid w:val="00E34B17"/>
    <w:rsid w:val="00E4176B"/>
    <w:rsid w:val="00E54061"/>
    <w:rsid w:val="00E67C4B"/>
    <w:rsid w:val="00E75272"/>
    <w:rsid w:val="00E95DDB"/>
    <w:rsid w:val="00EA4C8E"/>
    <w:rsid w:val="00EC65B4"/>
    <w:rsid w:val="00EE4CC8"/>
    <w:rsid w:val="00F030B5"/>
    <w:rsid w:val="00F26626"/>
    <w:rsid w:val="00F66D5D"/>
    <w:rsid w:val="00F8312C"/>
    <w:rsid w:val="00F85C00"/>
    <w:rsid w:val="00FB0914"/>
    <w:rsid w:val="00FC1281"/>
    <w:rsid w:val="00FC3788"/>
    <w:rsid w:val="00FE4CB6"/>
    <w:rsid w:val="00FF1EC2"/>
    <w:rsid w:val="1A68C553"/>
    <w:rsid w:val="1B136E0A"/>
    <w:rsid w:val="5271E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B163"/>
  <w15:docId w15:val="{FA5A9319-45A0-452F-BD8A-37B371DD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EE22-BFA6-4D83-852A-9A3E16D6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Bridal Boutique</dc:creator>
  <cp:lastModifiedBy>office</cp:lastModifiedBy>
  <cp:revision>6</cp:revision>
  <cp:lastPrinted>2017-09-14T20:11:00Z</cp:lastPrinted>
  <dcterms:created xsi:type="dcterms:W3CDTF">2021-07-13T12:51:00Z</dcterms:created>
  <dcterms:modified xsi:type="dcterms:W3CDTF">2022-02-14T11:59:00Z</dcterms:modified>
</cp:coreProperties>
</file>