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CF" w:rsidRDefault="001329CF" w:rsidP="001329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Thursday, January 11th, 2018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510 Victoria Ave 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8:00am – 10:00am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CA"/>
        </w:rPr>
        <w:t>Agenda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Attendance: Mike 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Larizza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, Aldo 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Ruberto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, </w:t>
      </w:r>
      <w:proofErr w:type="spellStart"/>
      <w:r>
        <w:rPr>
          <w:rStyle w:val="spellingerror"/>
          <w:rFonts w:ascii="Calibri" w:hAnsi="Calibri" w:cs="Calibri"/>
          <w:b/>
          <w:bCs/>
          <w:i/>
          <w:iCs/>
          <w:lang w:val="en-CA"/>
        </w:rPr>
        <w:t>Raechel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 Reed, Larry Hebert, Ashley Sauer, Shelby </w:t>
      </w:r>
      <w:proofErr w:type="spellStart"/>
      <w:r>
        <w:rPr>
          <w:rStyle w:val="spellingerror"/>
          <w:rFonts w:ascii="Calibri" w:hAnsi="Calibri" w:cs="Calibri"/>
          <w:b/>
          <w:bCs/>
          <w:i/>
          <w:iCs/>
          <w:lang w:val="en-CA"/>
        </w:rPr>
        <w:t>Ch’ng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 xml:space="preserve">, Bob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Tindell</w:t>
      </w:r>
      <w:proofErr w:type="spellEnd"/>
      <w:r>
        <w:rPr>
          <w:rStyle w:val="scxw193080401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Guests: Brian Phillips, Mandy </w:t>
      </w:r>
      <w:proofErr w:type="spellStart"/>
      <w:r>
        <w:rPr>
          <w:rStyle w:val="spellingerror"/>
          <w:rFonts w:ascii="Calibri" w:hAnsi="Calibri" w:cs="Calibri"/>
          <w:b/>
          <w:bCs/>
          <w:i/>
          <w:iCs/>
          <w:lang w:val="en-CA"/>
        </w:rPr>
        <w:t>Cargnelutti</w:t>
      </w:r>
      <w:proofErr w:type="spellEnd"/>
      <w:r>
        <w:rPr>
          <w:rStyle w:val="scxw193080401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Absent:</w:t>
      </w:r>
      <w:r>
        <w:rPr>
          <w:rStyle w:val="scxw193080401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Recording Minutes: </w:t>
      </w:r>
      <w:proofErr w:type="spellStart"/>
      <w:r>
        <w:rPr>
          <w:rStyle w:val="spellingerror"/>
          <w:rFonts w:ascii="Calibri" w:hAnsi="Calibri" w:cs="Calibri"/>
          <w:b/>
          <w:bCs/>
          <w:i/>
          <w:iCs/>
          <w:lang w:val="en-CA"/>
        </w:rPr>
        <w:t>Raechel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lang w:val="en-CA"/>
        </w:rPr>
        <w:t> Reed</w:t>
      </w:r>
      <w:r>
        <w:rPr>
          <w:rStyle w:val="eop"/>
          <w:rFonts w:ascii="Calibri" w:hAnsi="Calibri" w:cs="Calibri"/>
        </w:rPr>
        <w:t> </w:t>
      </w:r>
    </w:p>
    <w:p w:rsidR="001329CF" w:rsidRDefault="001329CF" w:rsidP="001329C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Meeting called to order at 8:00am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Motion to approve agenda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Moved:                                     Second: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Approved: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Welcome our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new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unofficial board members 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Review of candidates for Coordinator position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Action Item: Choose top 5 candidates, contact them for an interview. Set up a hiring committee  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Budget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-We're presenting January 24</w:t>
      </w:r>
      <w:r>
        <w:rPr>
          <w:rStyle w:val="normaltextrun"/>
          <w:rFonts w:ascii="Calibri" w:hAnsi="Calibri" w:cs="Calibri"/>
          <w:sz w:val="17"/>
          <w:szCs w:val="17"/>
          <w:vertAlign w:val="superscript"/>
          <w:lang w:val="en-CA"/>
        </w:rPr>
        <w:t>th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, need to confirm with Lauren that we are asking for an additional $16,000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 Lynn sent over the updated financials for us to review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-Could two board members possibly go to the council meeting and sit in?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Motion to approve 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Moved:                                  Second: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Approved: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General Membership Meeting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-Date set for January 19</w:t>
      </w:r>
      <w:r>
        <w:rPr>
          <w:rStyle w:val="normaltextrun"/>
          <w:rFonts w:ascii="Calibri" w:hAnsi="Calibri" w:cs="Calibri"/>
          <w:sz w:val="17"/>
          <w:szCs w:val="17"/>
          <w:vertAlign w:val="superscript"/>
          <w:lang w:val="en-CA"/>
        </w:rPr>
        <w:t>th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2018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-Setting out guidelines and expectations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-Contact John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CA"/>
        </w:rPr>
        <w:t>Hannam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CA"/>
        </w:rPr>
        <w:t>, he is to help us set an intent and purpose for the meeting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-Petition is included with her demands (see below)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-We will need to follow up with an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CA"/>
        </w:rPr>
        <w:t>eventbrite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CA"/>
        </w:rPr>
        <w:t> invite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Multicultural Youth Centre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 Get application and letter of understanding signed by Moffatt (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CA"/>
        </w:rPr>
        <w:t>Raechel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CA"/>
        </w:rPr>
        <w:t> has contacted him several times face to face, and he dodges each time to sign) Thoughts on how to proceed?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-Need to contact PDR Contracting?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Action Item: 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lastRenderedPageBreak/>
        <w:t>Storage and inventory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-Inventory needs to be taken, see asset listing included from 2015 and a recent listing of Christmas lights taken in October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5505E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Letter</w:t>
      </w:r>
      <w:r w:rsidR="005505E3"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 xml:space="preserve"> 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from South Core Safety Task Force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-They have requested that with the rebrand we include a comprehensive address number change over (letter included)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Motion to approve request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Moved:                                     Second: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Approved: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Review of petition and requests made by Lori Paras (General Membership Meeting)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City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Councillors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be directed to discontinue voting on all FWBIA (Victoria Ave BIA) business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all votes on motions be recorded with Board Members being identified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minutes of meeting have content and that a record of Board Quorum is recorded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a full refund be given to property owners on the illegal tax levy increase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the two vacant positions on the Board be filled by membership at the General Membership 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a discussion between the City Clerk and Board begin on the possible conflict of interest of having a city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councillor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Chair the FWBIA. (Victoria Ave. BIA)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Action item: 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Flowers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-Shelby has been in contact with Mike Dickson, who will grow the flowers we need for the planters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-As far as the hanging baskets, a discussion is needed to decide on the silk flowers, or to continue to purchase real flowers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  <w:t>Opportunity for office space in Victoriaville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-Discussion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-Brian Phillips could fill us in on the possible details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Next meeting set for Thursday, February 8</w:t>
      </w:r>
      <w:r>
        <w:rPr>
          <w:rStyle w:val="normaltextrun"/>
          <w:rFonts w:ascii="Calibri" w:hAnsi="Calibri" w:cs="Calibri"/>
          <w:sz w:val="17"/>
          <w:szCs w:val="17"/>
          <w:vertAlign w:val="superscript"/>
          <w:lang w:val="en-CA"/>
        </w:rPr>
        <w:t>th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2018 – 510 Victoria Ave E</w:t>
      </w:r>
      <w:r>
        <w:rPr>
          <w:rStyle w:val="scxw19308040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Meeting adjourned at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9CF" w:rsidRDefault="001329CF" w:rsidP="001329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02D3" w:rsidRDefault="003F02D3" w:rsidP="005505E3">
      <w:pPr>
        <w:jc w:val="both"/>
      </w:pPr>
    </w:p>
    <w:sectPr w:rsidR="003F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1433"/>
    <w:multiLevelType w:val="multilevel"/>
    <w:tmpl w:val="366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C662E"/>
    <w:multiLevelType w:val="multilevel"/>
    <w:tmpl w:val="84BC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62AB7"/>
    <w:multiLevelType w:val="multilevel"/>
    <w:tmpl w:val="B69A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465DA8"/>
    <w:multiLevelType w:val="multilevel"/>
    <w:tmpl w:val="6AE676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F655D"/>
    <w:multiLevelType w:val="multilevel"/>
    <w:tmpl w:val="DF2AF9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6CC0"/>
    <w:multiLevelType w:val="multilevel"/>
    <w:tmpl w:val="8ED87AE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02F45"/>
    <w:multiLevelType w:val="multilevel"/>
    <w:tmpl w:val="2C7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06142A"/>
    <w:multiLevelType w:val="multilevel"/>
    <w:tmpl w:val="63C628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545B5"/>
    <w:multiLevelType w:val="multilevel"/>
    <w:tmpl w:val="D0E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6C579D"/>
    <w:multiLevelType w:val="multilevel"/>
    <w:tmpl w:val="B4D4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5D7DB8"/>
    <w:multiLevelType w:val="multilevel"/>
    <w:tmpl w:val="822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2D51DA"/>
    <w:multiLevelType w:val="multilevel"/>
    <w:tmpl w:val="DD12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F672C8"/>
    <w:multiLevelType w:val="multilevel"/>
    <w:tmpl w:val="4E2447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771F5"/>
    <w:multiLevelType w:val="multilevel"/>
    <w:tmpl w:val="44E8D4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CF"/>
    <w:rsid w:val="001329CF"/>
    <w:rsid w:val="003F02D3"/>
    <w:rsid w:val="005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CB6D"/>
  <w15:chartTrackingRefBased/>
  <w15:docId w15:val="{F7E1C750-F8BC-489E-8F96-7DAC5329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29CF"/>
  </w:style>
  <w:style w:type="character" w:customStyle="1" w:styleId="eop">
    <w:name w:val="eop"/>
    <w:basedOn w:val="DefaultParagraphFont"/>
    <w:rsid w:val="001329CF"/>
  </w:style>
  <w:style w:type="character" w:customStyle="1" w:styleId="spellingerror">
    <w:name w:val="spellingerror"/>
    <w:basedOn w:val="DefaultParagraphFont"/>
    <w:rsid w:val="001329CF"/>
  </w:style>
  <w:style w:type="character" w:customStyle="1" w:styleId="scxw193080401">
    <w:name w:val="scxw193080401"/>
    <w:basedOn w:val="DefaultParagraphFont"/>
    <w:rsid w:val="0013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Belanger</dc:creator>
  <cp:keywords/>
  <dc:description/>
  <cp:lastModifiedBy>Kristina Belanger</cp:lastModifiedBy>
  <cp:revision>2</cp:revision>
  <dcterms:created xsi:type="dcterms:W3CDTF">2018-01-11T06:54:00Z</dcterms:created>
  <dcterms:modified xsi:type="dcterms:W3CDTF">2018-01-11T07:01:00Z</dcterms:modified>
</cp:coreProperties>
</file>